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1"/>
          <w:szCs w:val="21"/>
          <w:u w:val="single"/>
        </w:rPr>
        <w:t>ПРОТОКОЛ №</w:t>
      </w:r>
      <w:r>
        <w:rPr>
          <w:sz w:val="21"/>
          <w:szCs w:val="21"/>
          <w:u w:val="single"/>
        </w:rPr>
        <w:t>1</w:t>
      </w:r>
    </w:p>
    <w:p>
      <w:pPr>
        <w:pStyle w:val="Normal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</w:r>
    </w:p>
    <w:p>
      <w:pPr>
        <w:pStyle w:val="Normal"/>
        <w:jc w:val="center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комиссии по организации и проведению открытых аукционов на право заключения договоров на размещение нестационарных торговых объектов по рассмотрению заявок по лоту №</w:t>
      </w:r>
      <w:r>
        <w:rPr>
          <w:sz w:val="21"/>
          <w:szCs w:val="21"/>
        </w:rPr>
        <w:t>1,2,3</w:t>
      </w:r>
      <w:r>
        <w:rPr>
          <w:sz w:val="21"/>
          <w:szCs w:val="21"/>
        </w:rPr>
        <w:t xml:space="preserve">  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о</w:t>
      </w:r>
      <w:r>
        <w:rPr>
          <w:sz w:val="21"/>
          <w:szCs w:val="21"/>
        </w:rPr>
        <w:t xml:space="preserve">т </w:t>
      </w:r>
      <w:r>
        <w:rPr>
          <w:sz w:val="21"/>
          <w:szCs w:val="21"/>
        </w:rPr>
        <w:t>07</w:t>
      </w:r>
      <w:r>
        <w:rPr>
          <w:sz w:val="21"/>
          <w:szCs w:val="21"/>
        </w:rPr>
        <w:t>.0</w:t>
      </w:r>
      <w:r>
        <w:rPr>
          <w:sz w:val="21"/>
          <w:szCs w:val="21"/>
        </w:rPr>
        <w:t>8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10 часов 00 мин.                                                                          р.п.  Новониколаевский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Присутствовали: 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Председатель комиссии: Миронова Галина Григорьевна;</w:t>
      </w:r>
    </w:p>
    <w:p>
      <w:pPr>
        <w:pStyle w:val="Normal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Заместитель председателя комиссии:</w:t>
      </w:r>
      <w:r>
        <w:rPr>
          <w:sz w:val="21"/>
          <w:szCs w:val="21"/>
        </w:rPr>
        <w:t>Рябцева Вера Николаевна</w:t>
      </w:r>
      <w:r>
        <w:rPr>
          <w:sz w:val="21"/>
          <w:szCs w:val="21"/>
        </w:rPr>
        <w:t>;</w:t>
      </w:r>
    </w:p>
    <w:p>
      <w:pPr>
        <w:pStyle w:val="Normal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Секретарь комиссии: </w:t>
      </w:r>
      <w:r>
        <w:rPr>
          <w:sz w:val="21"/>
          <w:szCs w:val="21"/>
        </w:rPr>
        <w:t>Ельчанинова Татьяна Николаевна</w:t>
      </w:r>
      <w:r>
        <w:rPr>
          <w:sz w:val="21"/>
          <w:szCs w:val="21"/>
        </w:rPr>
        <w:t>;</w:t>
      </w:r>
    </w:p>
    <w:p>
      <w:pPr>
        <w:pStyle w:val="Normal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Члены комиссии: </w:t>
      </w:r>
      <w:r>
        <w:rPr>
          <w:sz w:val="21"/>
          <w:szCs w:val="21"/>
        </w:rPr>
        <w:t>Клуш Ирина Александровна</w:t>
      </w:r>
      <w:r>
        <w:rPr>
          <w:sz w:val="21"/>
          <w:szCs w:val="21"/>
        </w:rPr>
        <w:t>, Юрин Анатолий Павлович.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Организатор аукциона на право заключения договора на размещение нестационарных торговых объектов — администрация Новониколаевского городского поселения.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  </w:t>
      </w:r>
      <w:r>
        <w:rPr>
          <w:b w:val="false"/>
          <w:bCs w:val="false"/>
          <w:sz w:val="21"/>
          <w:szCs w:val="21"/>
        </w:rPr>
        <w:t xml:space="preserve"> </w:t>
      </w:r>
      <w:r>
        <w:rPr>
          <w:b w:val="false"/>
          <w:bCs w:val="false"/>
          <w:sz w:val="21"/>
          <w:szCs w:val="21"/>
        </w:rPr>
        <w:t>1.</w:t>
      </w:r>
      <w:r>
        <w:rPr>
          <w:sz w:val="21"/>
          <w:szCs w:val="21"/>
        </w:rPr>
        <w:t xml:space="preserve"> Комиссия приступила к рассмотрению поступивших заявок (с пакетом документов) на участие в аукционе на право заключения договор</w:t>
      </w:r>
      <w:r>
        <w:rPr>
          <w:sz w:val="21"/>
          <w:szCs w:val="21"/>
        </w:rPr>
        <w:t>ов</w:t>
      </w:r>
      <w:r>
        <w:rPr>
          <w:sz w:val="21"/>
          <w:szCs w:val="21"/>
        </w:rPr>
        <w:t xml:space="preserve"> на размещение нестационарн</w:t>
      </w:r>
      <w:r>
        <w:rPr>
          <w:sz w:val="21"/>
          <w:szCs w:val="21"/>
        </w:rPr>
        <w:t>ых</w:t>
      </w:r>
      <w:r>
        <w:rPr>
          <w:sz w:val="21"/>
          <w:szCs w:val="21"/>
        </w:rPr>
        <w:t xml:space="preserve"> торгов</w:t>
      </w:r>
      <w:r>
        <w:rPr>
          <w:sz w:val="21"/>
          <w:szCs w:val="21"/>
        </w:rPr>
        <w:t>ых</w:t>
      </w:r>
      <w:r>
        <w:rPr>
          <w:sz w:val="21"/>
          <w:szCs w:val="21"/>
        </w:rPr>
        <w:t xml:space="preserve"> объект</w:t>
      </w:r>
      <w:r>
        <w:rPr>
          <w:sz w:val="21"/>
          <w:szCs w:val="21"/>
        </w:rPr>
        <w:t>ов</w:t>
      </w:r>
      <w:r>
        <w:rPr>
          <w:sz w:val="21"/>
          <w:szCs w:val="21"/>
        </w:rPr>
        <w:t xml:space="preserve">, местоположение:Волгоградская область, Новониколаевский район, р.п. Новониколаевский, </w:t>
      </w:r>
      <w:r>
        <w:rPr>
          <w:sz w:val="21"/>
          <w:szCs w:val="21"/>
        </w:rPr>
        <w:t>(площадка, расположенная северо-западнее магазина «Корона» по улице Первомайской, 22 а);Волгоградская область, Новониколаевский район, р.п. Новониколаевский,  (площадка между домами №18 Новониколаевской районной организации «Всероссийское общество инвалидов и №14/11 магазином «Продукты»;</w:t>
      </w:r>
      <w:r>
        <w:rPr>
          <w:sz w:val="21"/>
          <w:szCs w:val="21"/>
        </w:rPr>
        <w:t xml:space="preserve">Волгоградская область, Новониколаевский район, р.п. Новониколаевский (площадка, напротив магазина «Покупочка» </w:t>
      </w:r>
      <w:r>
        <w:rPr>
          <w:sz w:val="21"/>
          <w:szCs w:val="21"/>
        </w:rPr>
        <w:t>по ул.Народная, 108</w:t>
      </w:r>
      <w:r>
        <w:rPr>
          <w:sz w:val="21"/>
          <w:szCs w:val="21"/>
        </w:rPr>
        <w:t xml:space="preserve">), согласно информационному извещению опубликованному в районной газете «Вестник» от </w:t>
      </w:r>
      <w:r>
        <w:rPr>
          <w:sz w:val="21"/>
          <w:szCs w:val="21"/>
        </w:rPr>
        <w:t>05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г. № </w:t>
      </w:r>
      <w:r>
        <w:rPr>
          <w:sz w:val="21"/>
          <w:szCs w:val="21"/>
        </w:rPr>
        <w:t>80</w:t>
      </w:r>
      <w:r>
        <w:rPr>
          <w:sz w:val="21"/>
          <w:szCs w:val="21"/>
        </w:rPr>
        <w:t xml:space="preserve"> (1</w:t>
      </w:r>
      <w:r>
        <w:rPr>
          <w:sz w:val="21"/>
          <w:szCs w:val="21"/>
        </w:rPr>
        <w:t>4077</w:t>
      </w:r>
      <w:r>
        <w:rPr>
          <w:sz w:val="21"/>
          <w:szCs w:val="21"/>
        </w:rPr>
        <w:t xml:space="preserve">), а также на официальном сайте администрации Новониколаевского городского поселения </w:t>
      </w:r>
      <w:r>
        <w:rPr>
          <w:sz w:val="21"/>
          <w:szCs w:val="21"/>
          <w:lang w:val="en-US"/>
        </w:rPr>
        <w:t>novonik 34.ru.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 </w:t>
      </w:r>
      <w:r>
        <w:rPr>
          <w:b w:val="false"/>
          <w:bCs w:val="false"/>
          <w:sz w:val="21"/>
          <w:szCs w:val="21"/>
          <w:u w:val="single"/>
        </w:rPr>
        <w:t>Претендент  № 1</w:t>
      </w:r>
      <w:r>
        <w:rPr>
          <w:b w:val="false"/>
          <w:bCs w:val="false"/>
          <w:sz w:val="21"/>
          <w:szCs w:val="21"/>
        </w:rPr>
        <w:t>, Исмаилов Чобан Вали Оглы,</w:t>
      </w:r>
      <w:r>
        <w:rPr>
          <w:sz w:val="21"/>
          <w:szCs w:val="21"/>
        </w:rPr>
        <w:t xml:space="preserve">  28.01.1963 г.р., паспорт серии 18 09 № 343545, выдан Отделением УФМС России по Волгоградской  области в Новониколаевском районе 03.10.2009 г., код подразделения 340-031, зарегистрирован по адресу: Волгоградская область, Новониколаевский район, р.п. Новониколаевский, переулок Красноармейский, д.1 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К заявке </w:t>
      </w:r>
      <w:r>
        <w:rPr>
          <w:sz w:val="21"/>
          <w:szCs w:val="21"/>
        </w:rPr>
        <w:t>№1</w:t>
      </w:r>
      <w:r>
        <w:rPr>
          <w:sz w:val="21"/>
          <w:szCs w:val="21"/>
        </w:rPr>
        <w:t xml:space="preserve"> прилагается следующий пакет документов, поданный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в 10 часов </w:t>
      </w:r>
      <w:r>
        <w:rPr>
          <w:sz w:val="21"/>
          <w:szCs w:val="21"/>
        </w:rPr>
        <w:t>05</w:t>
      </w:r>
      <w:r>
        <w:rPr>
          <w:sz w:val="21"/>
          <w:szCs w:val="21"/>
        </w:rPr>
        <w:t xml:space="preserve"> мин:</w:t>
      </w:r>
    </w:p>
    <w:p>
      <w:pPr>
        <w:pStyle w:val="Normal"/>
        <w:jc w:val="both"/>
        <w:rPr/>
      </w:pPr>
      <w:r>
        <w:rPr>
          <w:sz w:val="21"/>
          <w:szCs w:val="21"/>
        </w:rPr>
        <w:t>1. Заявка — на одном листе, оригинал;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2. </w:t>
      </w:r>
      <w:bookmarkStart w:id="0" w:name="__DdeLink__307_601465355"/>
      <w:bookmarkEnd w:id="0"/>
      <w:r>
        <w:rPr>
          <w:sz w:val="21"/>
          <w:szCs w:val="21"/>
        </w:rPr>
        <w:t>Копия документа, удостоверяющего личность заявителя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>3. Копия страхового свидетельства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4. Платежный документ от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на сумму - 202, 17 ( двести два руб</w:t>
      </w:r>
      <w:r>
        <w:rPr>
          <w:sz w:val="21"/>
          <w:szCs w:val="21"/>
        </w:rPr>
        <w:t>ля</w:t>
      </w:r>
      <w:r>
        <w:rPr>
          <w:sz w:val="21"/>
          <w:szCs w:val="21"/>
        </w:rPr>
        <w:t xml:space="preserve"> 17 коп</w:t>
      </w:r>
      <w:r>
        <w:rPr>
          <w:sz w:val="21"/>
          <w:szCs w:val="21"/>
        </w:rPr>
        <w:t>еек</w:t>
      </w:r>
      <w:r>
        <w:rPr>
          <w:sz w:val="21"/>
          <w:szCs w:val="21"/>
        </w:rPr>
        <w:t>) - оригинал на одном листе;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К заявке </w:t>
      </w:r>
      <w:r>
        <w:rPr>
          <w:sz w:val="21"/>
          <w:szCs w:val="21"/>
        </w:rPr>
        <w:t>№</w:t>
      </w:r>
      <w:r>
        <w:rPr>
          <w:sz w:val="21"/>
          <w:szCs w:val="21"/>
        </w:rPr>
        <w:t>2</w:t>
      </w:r>
      <w:r>
        <w:rPr>
          <w:sz w:val="21"/>
          <w:szCs w:val="21"/>
        </w:rPr>
        <w:t xml:space="preserve"> прилагается следующий пакет документов, поданный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в 10 часов </w:t>
      </w:r>
      <w:r>
        <w:rPr>
          <w:sz w:val="21"/>
          <w:szCs w:val="21"/>
        </w:rPr>
        <w:t>15</w:t>
      </w:r>
      <w:r>
        <w:rPr>
          <w:sz w:val="21"/>
          <w:szCs w:val="21"/>
        </w:rPr>
        <w:t xml:space="preserve"> мин:</w:t>
      </w:r>
    </w:p>
    <w:p>
      <w:pPr>
        <w:pStyle w:val="Normal"/>
        <w:jc w:val="both"/>
        <w:rPr/>
      </w:pPr>
      <w:r>
        <w:rPr>
          <w:sz w:val="21"/>
          <w:szCs w:val="21"/>
        </w:rPr>
        <w:t>1. Заявка — на одном листе, оригинал;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2. </w:t>
      </w:r>
      <w:bookmarkStart w:id="1" w:name="__DdeLink__307_6014653551"/>
      <w:bookmarkEnd w:id="1"/>
      <w:r>
        <w:rPr>
          <w:sz w:val="21"/>
          <w:szCs w:val="21"/>
        </w:rPr>
        <w:t>Копия документа, удостоверяющего личность заявителя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>3. Копия страхового свидетельства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4. Платежный документ от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на сумму - 2</w:t>
      </w:r>
      <w:r>
        <w:rPr>
          <w:sz w:val="21"/>
          <w:szCs w:val="21"/>
        </w:rPr>
        <w:t>33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>23</w:t>
      </w:r>
      <w:r>
        <w:rPr>
          <w:sz w:val="21"/>
          <w:szCs w:val="21"/>
        </w:rPr>
        <w:t xml:space="preserve"> ( двести </w:t>
      </w:r>
      <w:r>
        <w:rPr>
          <w:sz w:val="21"/>
          <w:szCs w:val="21"/>
        </w:rPr>
        <w:t>тридцать три</w:t>
      </w:r>
      <w:r>
        <w:rPr>
          <w:sz w:val="21"/>
          <w:szCs w:val="21"/>
        </w:rPr>
        <w:t xml:space="preserve"> руб</w:t>
      </w:r>
      <w:r>
        <w:rPr>
          <w:sz w:val="21"/>
          <w:szCs w:val="21"/>
        </w:rPr>
        <w:t>ля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23</w:t>
      </w:r>
      <w:r>
        <w:rPr>
          <w:sz w:val="21"/>
          <w:szCs w:val="21"/>
        </w:rPr>
        <w:t xml:space="preserve"> коп</w:t>
      </w:r>
      <w:r>
        <w:rPr>
          <w:sz w:val="21"/>
          <w:szCs w:val="21"/>
        </w:rPr>
        <w:t>ейки</w:t>
      </w:r>
      <w:r>
        <w:rPr>
          <w:sz w:val="21"/>
          <w:szCs w:val="21"/>
        </w:rPr>
        <w:t>) - оригинал на одном листе;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 заявке </w:t>
      </w:r>
      <w:r>
        <w:rPr>
          <w:sz w:val="21"/>
          <w:szCs w:val="21"/>
        </w:rPr>
        <w:t>№</w:t>
      </w:r>
      <w:r>
        <w:rPr>
          <w:sz w:val="21"/>
          <w:szCs w:val="21"/>
        </w:rPr>
        <w:t>3</w:t>
      </w:r>
      <w:r>
        <w:rPr>
          <w:sz w:val="21"/>
          <w:szCs w:val="21"/>
        </w:rPr>
        <w:t xml:space="preserve"> прилагается следующий пакет документов, поданный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в 10 часов </w:t>
      </w:r>
      <w:r>
        <w:rPr>
          <w:sz w:val="21"/>
          <w:szCs w:val="21"/>
        </w:rPr>
        <w:t>20</w:t>
      </w:r>
      <w:r>
        <w:rPr>
          <w:sz w:val="21"/>
          <w:szCs w:val="21"/>
        </w:rPr>
        <w:t xml:space="preserve"> мин:</w:t>
      </w:r>
    </w:p>
    <w:p>
      <w:pPr>
        <w:pStyle w:val="Normal"/>
        <w:jc w:val="both"/>
        <w:rPr/>
      </w:pPr>
      <w:r>
        <w:rPr>
          <w:sz w:val="21"/>
          <w:szCs w:val="21"/>
        </w:rPr>
        <w:t>1. Заявка — на одном листе, оригинал;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2. </w:t>
      </w:r>
      <w:bookmarkStart w:id="2" w:name="__DdeLink__307_6014653552"/>
      <w:bookmarkEnd w:id="2"/>
      <w:r>
        <w:rPr>
          <w:sz w:val="21"/>
          <w:szCs w:val="21"/>
        </w:rPr>
        <w:t>Копия документа, удостоверяющего личность заявителя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>3. Копия страхового свидетельства — на 1 (одном) листе в одном экземпляре;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4. Платежный документ от </w:t>
      </w:r>
      <w:r>
        <w:rPr>
          <w:sz w:val="21"/>
          <w:szCs w:val="21"/>
        </w:rPr>
        <w:t>18</w:t>
      </w:r>
      <w:r>
        <w:rPr>
          <w:sz w:val="21"/>
          <w:szCs w:val="21"/>
        </w:rPr>
        <w:t>.0</w:t>
      </w:r>
      <w:r>
        <w:rPr>
          <w:sz w:val="21"/>
          <w:szCs w:val="21"/>
        </w:rPr>
        <w:t>7</w:t>
      </w:r>
      <w:r>
        <w:rPr>
          <w:sz w:val="21"/>
          <w:szCs w:val="21"/>
        </w:rPr>
        <w:t>.201</w:t>
      </w:r>
      <w:r>
        <w:rPr>
          <w:sz w:val="21"/>
          <w:szCs w:val="21"/>
        </w:rPr>
        <w:t>8</w:t>
      </w:r>
      <w:r>
        <w:rPr>
          <w:sz w:val="21"/>
          <w:szCs w:val="21"/>
        </w:rPr>
        <w:t xml:space="preserve"> года на сумму - 202, 17 ( двести два руб</w:t>
      </w:r>
      <w:r>
        <w:rPr>
          <w:sz w:val="21"/>
          <w:szCs w:val="21"/>
        </w:rPr>
        <w:t>ля</w:t>
      </w:r>
      <w:r>
        <w:rPr>
          <w:sz w:val="21"/>
          <w:szCs w:val="21"/>
        </w:rPr>
        <w:t xml:space="preserve"> 17 коп</w:t>
      </w:r>
      <w:r>
        <w:rPr>
          <w:sz w:val="21"/>
          <w:szCs w:val="21"/>
        </w:rPr>
        <w:t>еек</w:t>
      </w:r>
      <w:r>
        <w:rPr>
          <w:sz w:val="21"/>
          <w:szCs w:val="21"/>
        </w:rPr>
        <w:t>) - оригинал на одном листе;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</w:t>
      </w:r>
      <w:r>
        <w:rPr>
          <w:b w:val="false"/>
          <w:bCs w:val="false"/>
          <w:sz w:val="21"/>
          <w:szCs w:val="21"/>
        </w:rPr>
        <w:t xml:space="preserve">  </w:t>
      </w:r>
      <w:r>
        <w:rPr>
          <w:b w:val="false"/>
          <w:bCs w:val="false"/>
          <w:sz w:val="21"/>
          <w:szCs w:val="21"/>
          <w:u w:val="single"/>
        </w:rPr>
        <w:t>Заявк</w:t>
      </w:r>
      <w:r>
        <w:rPr>
          <w:b w:val="false"/>
          <w:bCs w:val="false"/>
          <w:sz w:val="21"/>
          <w:szCs w:val="21"/>
          <w:u w:val="single"/>
        </w:rPr>
        <w:t>и</w:t>
      </w:r>
      <w:r>
        <w:rPr>
          <w:b w:val="false"/>
          <w:bCs w:val="false"/>
          <w:sz w:val="21"/>
          <w:szCs w:val="21"/>
          <w:u w:val="single"/>
        </w:rPr>
        <w:t xml:space="preserve"> претендентом не отзывались.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1"/>
          <w:szCs w:val="21"/>
        </w:rPr>
        <w:t>2. Решение комиссии: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1"/>
          <w:szCs w:val="21"/>
        </w:rPr>
        <w:t>1.</w:t>
      </w:r>
      <w:r>
        <w:rPr>
          <w:b w:val="false"/>
          <w:bCs w:val="false"/>
          <w:sz w:val="21"/>
          <w:szCs w:val="21"/>
        </w:rPr>
        <w:t>1.</w:t>
      </w:r>
      <w:r>
        <w:rPr>
          <w:b w:val="false"/>
          <w:bCs w:val="false"/>
          <w:sz w:val="21"/>
          <w:szCs w:val="21"/>
        </w:rPr>
        <w:t xml:space="preserve"> Допустить претендента №1 Исмаилова Чобан Вали Оглы к участию в аукционе;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1"/>
          <w:szCs w:val="21"/>
        </w:rPr>
        <w:t>1.2.</w:t>
      </w:r>
      <w:r>
        <w:rPr>
          <w:b w:val="false"/>
          <w:bCs w:val="false"/>
          <w:sz w:val="21"/>
          <w:szCs w:val="21"/>
        </w:rPr>
        <w:t>Признать претендента № 1 Исмаилова Чобан Вали Оглы участником аукциона на право заключения договора на размещение нестационарного торгового объекта;</w:t>
      </w:r>
    </w:p>
    <w:p>
      <w:pPr>
        <w:pStyle w:val="Normal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1"/>
          <w:szCs w:val="21"/>
        </w:rPr>
        <w:t xml:space="preserve">     </w:t>
      </w:r>
      <w:r>
        <w:rPr>
          <w:b w:val="false"/>
          <w:bCs w:val="false"/>
          <w:sz w:val="21"/>
          <w:szCs w:val="21"/>
        </w:rPr>
        <w:t>Голосование:</w:t>
      </w:r>
    </w:p>
    <w:p>
      <w:pPr>
        <w:pStyle w:val="Normal"/>
        <w:jc w:val="both"/>
        <w:rPr>
          <w:b/>
          <w:b/>
          <w:sz w:val="21"/>
          <w:szCs w:val="21"/>
        </w:rPr>
      </w:pPr>
      <w:r>
        <w:rPr>
          <w:b w:val="false"/>
          <w:bCs w:val="false"/>
          <w:sz w:val="21"/>
          <w:szCs w:val="21"/>
        </w:rPr>
        <w:t xml:space="preserve">     </w:t>
      </w:r>
      <w:r>
        <w:rPr>
          <w:b w:val="false"/>
          <w:bCs w:val="false"/>
          <w:sz w:val="21"/>
          <w:szCs w:val="21"/>
        </w:rPr>
        <w:t>За – 5,   против -0, решение принято единогласно.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</w:t>
      </w:r>
    </w:p>
    <w:p>
      <w:pPr>
        <w:pStyle w:val="Normal"/>
        <w:jc w:val="both"/>
        <w:rPr/>
      </w:pPr>
      <w:r>
        <w:rPr>
          <w:sz w:val="21"/>
          <w:szCs w:val="21"/>
        </w:rPr>
        <w:t xml:space="preserve">                                                          </w:t>
      </w:r>
      <w:r>
        <w:rPr>
          <w:sz w:val="21"/>
          <w:szCs w:val="21"/>
        </w:rPr>
        <w:t>Председатель комиссии:      _________________      Г.Г. Миронова</w:t>
      </w:r>
    </w:p>
    <w:p>
      <w:pPr>
        <w:pStyle w:val="Normal"/>
        <w:ind w:firstLine="2977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firstLine="2977"/>
        <w:jc w:val="both"/>
        <w:rPr/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Заместитель председателя:  _________________      </w:t>
      </w:r>
      <w:r>
        <w:rPr>
          <w:sz w:val="21"/>
          <w:szCs w:val="21"/>
        </w:rPr>
        <w:t>В.Н.Рябцева</w:t>
      </w:r>
    </w:p>
    <w:p>
      <w:pPr>
        <w:pStyle w:val="Normal"/>
        <w:ind w:hanging="0"/>
        <w:jc w:val="both"/>
        <w:rPr/>
      </w:pPr>
      <w:r>
        <w:rPr>
          <w:sz w:val="21"/>
          <w:szCs w:val="21"/>
        </w:rPr>
        <w:t xml:space="preserve">                                                          </w:t>
      </w:r>
      <w:r>
        <w:rPr>
          <w:sz w:val="21"/>
          <w:szCs w:val="21"/>
        </w:rPr>
        <w:t xml:space="preserve">Секретарь комиссии :           _________________      </w:t>
      </w:r>
      <w:r>
        <w:rPr>
          <w:sz w:val="21"/>
          <w:szCs w:val="21"/>
        </w:rPr>
        <w:t>Т.Н.Ельчанинова</w:t>
      </w:r>
    </w:p>
    <w:p>
      <w:pPr>
        <w:pStyle w:val="Normal"/>
        <w:ind w:firstLine="2977"/>
        <w:jc w:val="both"/>
        <w:rPr/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Члены комиссии :                 _________________       </w:t>
      </w:r>
      <w:r>
        <w:rPr>
          <w:sz w:val="21"/>
          <w:szCs w:val="21"/>
        </w:rPr>
        <w:t>И.А.Клуш</w:t>
      </w:r>
    </w:p>
    <w:p>
      <w:pPr>
        <w:pStyle w:val="Normal"/>
        <w:ind w:firstLine="2977"/>
        <w:jc w:val="both"/>
        <w:rPr/>
      </w:pPr>
      <w:r>
        <w:rPr>
          <w:sz w:val="21"/>
          <w:szCs w:val="21"/>
        </w:rPr>
        <w:t xml:space="preserve">                                                    </w:t>
      </w:r>
      <w:r>
        <w:rPr>
          <w:sz w:val="21"/>
          <w:szCs w:val="21"/>
        </w:rPr>
        <w:t>_________________    А.П. Юрин</w:t>
      </w:r>
    </w:p>
    <w:p>
      <w:pPr>
        <w:pStyle w:val="Normal"/>
        <w:ind w:firstLine="2977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hanging="0"/>
        <w:rPr/>
      </w:pPr>
      <w:r>
        <w:rPr>
          <w:sz w:val="21"/>
          <w:szCs w:val="21"/>
        </w:rPr>
        <w:t xml:space="preserve">                                                                    </w:t>
      </w:r>
    </w:p>
    <w:p>
      <w:pPr>
        <w:pStyle w:val="Normal"/>
        <w:ind w:firstLine="2977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tabs>
          <w:tab w:val="left" w:pos="4770" w:leader="none"/>
        </w:tabs>
        <w:ind w:firstLine="2977"/>
        <w:rPr/>
      </w:pPr>
      <w:r>
        <w:rPr>
          <w:sz w:val="21"/>
          <w:szCs w:val="21"/>
        </w:rPr>
        <w:t xml:space="preserve">                                              </w:t>
      </w:r>
    </w:p>
    <w:p>
      <w:pPr>
        <w:pStyle w:val="Normal"/>
        <w:ind w:firstLine="2977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ind w:firstLine="142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540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3d4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148f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LibreOffice/5.2.2.2$Windows_x86 LibreOffice_project/8f96e87c890bf8fa77463cd4b640a2312823f3ad</Application>
  <Pages>2</Pages>
  <Words>479</Words>
  <Characters>3240</Characters>
  <CharactersWithSpaces>4340</CharactersWithSpaces>
  <Paragraphs>41</Paragraphs>
  <Company>Администрация Новониколаевского городского пос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2016-04-05T05:18:00Z</dcterms:created>
  <dc:creator>Рябцева Вера Николаевна</dc:creator>
  <dc:description/>
  <dc:language>ru-RU</dc:language>
  <cp:lastModifiedBy/>
  <cp:lastPrinted>2017-07-21T16:44:57Z</cp:lastPrinted>
  <dcterms:modified xsi:type="dcterms:W3CDTF">2018-08-03T10:21:07Z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Новониколаевского городского пос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